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8C6583" w14:textId="77777777" w:rsidR="001F025F" w:rsidRPr="00C34ED5" w:rsidRDefault="001F025F" w:rsidP="00C34ED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Toc189416821"/>
      <w:r w:rsidRPr="00C34ED5">
        <w:rPr>
          <w:rFonts w:ascii="Times New Roman" w:hAnsi="Times New Roman" w:cs="Times New Roman"/>
          <w:b/>
          <w:sz w:val="24"/>
          <w:szCs w:val="24"/>
        </w:rPr>
        <w:t>Abstract</w:t>
      </w:r>
      <w:bookmarkEnd w:id="0"/>
    </w:p>
    <w:p w14:paraId="0C296E7A" w14:textId="77777777" w:rsidR="0027134B" w:rsidRDefault="001F025F" w:rsidP="001F025F">
      <w:pPr>
        <w:pStyle w:val="NoSpacing"/>
        <w:rPr>
          <w:rFonts w:ascii="Times New Roman" w:hAnsi="Times New Roman" w:cs="Times New Roman"/>
          <w:b/>
          <w:bCs/>
        </w:rPr>
      </w:pPr>
      <w:r w:rsidRPr="000444E2">
        <w:rPr>
          <w:rFonts w:ascii="Times New Roman" w:hAnsi="Times New Roman" w:cs="Times New Roman"/>
          <w:b/>
          <w:bCs/>
        </w:rPr>
        <w:t>Background</w:t>
      </w:r>
    </w:p>
    <w:p w14:paraId="231F15A7" w14:textId="2F87EA04" w:rsidR="001F025F" w:rsidRPr="000444E2" w:rsidRDefault="001F025F" w:rsidP="0027134B">
      <w:pPr>
        <w:pStyle w:val="NoSpacing"/>
        <w:ind w:firstLine="72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Depression rema</w:t>
      </w:r>
      <w:bookmarkStart w:id="1" w:name="_GoBack"/>
      <w:bookmarkEnd w:id="1"/>
      <w:r>
        <w:rPr>
          <w:rFonts w:ascii="Times New Roman" w:hAnsi="Times New Roman" w:cs="Times New Roman"/>
          <w:bCs/>
        </w:rPr>
        <w:t xml:space="preserve">ins among the most common mental health disorders, affecting over 18.4% of American adults but many patients do not receive adequate treatment. Cognitive behavioral therapy (CBT) offers an alternative approach to managing depression without causing concerns such as medication side effects. </w:t>
      </w:r>
    </w:p>
    <w:p w14:paraId="3811AF5A" w14:textId="77777777" w:rsidR="0027134B" w:rsidRDefault="001F025F" w:rsidP="001F025F">
      <w:pPr>
        <w:pStyle w:val="NoSpacing"/>
        <w:rPr>
          <w:rFonts w:ascii="Times New Roman" w:hAnsi="Times New Roman" w:cs="Times New Roman"/>
          <w:b/>
          <w:bCs/>
        </w:rPr>
      </w:pPr>
      <w:r w:rsidRPr="000444E2">
        <w:rPr>
          <w:rFonts w:ascii="Times New Roman" w:hAnsi="Times New Roman" w:cs="Times New Roman"/>
          <w:b/>
          <w:bCs/>
        </w:rPr>
        <w:t>Problem</w:t>
      </w:r>
    </w:p>
    <w:p w14:paraId="7A8E70F2" w14:textId="7B4F9B9C" w:rsidR="001F025F" w:rsidRPr="0028290B" w:rsidRDefault="001F025F" w:rsidP="0027134B">
      <w:pPr>
        <w:pStyle w:val="NoSpacing"/>
        <w:ind w:firstLine="72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The rising prevalence of depression requires a multidimensional approach that leverages the power of different evidence-based treatments. However, the lack of a structured CBT program limits access to alternative treatment approaches.</w:t>
      </w:r>
    </w:p>
    <w:p w14:paraId="42222111" w14:textId="77777777" w:rsidR="0027134B" w:rsidRDefault="001F025F" w:rsidP="001F025F">
      <w:pPr>
        <w:pStyle w:val="NoSpacing"/>
        <w:rPr>
          <w:rFonts w:ascii="Times New Roman" w:hAnsi="Times New Roman" w:cs="Times New Roman"/>
          <w:b/>
          <w:bCs/>
        </w:rPr>
      </w:pPr>
      <w:r w:rsidRPr="000444E2">
        <w:rPr>
          <w:rFonts w:ascii="Times New Roman" w:hAnsi="Times New Roman" w:cs="Times New Roman"/>
          <w:b/>
          <w:bCs/>
        </w:rPr>
        <w:t>Methods</w:t>
      </w:r>
    </w:p>
    <w:p w14:paraId="458FE67B" w14:textId="1E76798F" w:rsidR="001F025F" w:rsidRPr="0028290B" w:rsidRDefault="001F025F" w:rsidP="0027134B">
      <w:pPr>
        <w:pStyle w:val="NoSpacing"/>
        <w:ind w:firstLine="72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The quality improvement (QI) initiative was implemented in an outpatient clinic. The project targeted adult patients with a confirmed diagnosis of depression. The primary measure was changes in (</w:t>
      </w:r>
      <w:r w:rsidRPr="007750E9">
        <w:rPr>
          <w:rFonts w:ascii="Times New Roman" w:hAnsi="Times New Roman" w:cs="Times New Roman"/>
          <w:bCs/>
        </w:rPr>
        <w:t>Patient Health Questionnaire-9</w:t>
      </w:r>
      <w:r>
        <w:rPr>
          <w:rFonts w:ascii="Times New Roman" w:hAnsi="Times New Roman" w:cs="Times New Roman"/>
          <w:bCs/>
        </w:rPr>
        <w:t xml:space="preserve">) PHQ-9 scores from baseline to post-intervention. </w:t>
      </w:r>
    </w:p>
    <w:p w14:paraId="2E885086" w14:textId="77777777" w:rsidR="0027134B" w:rsidRDefault="001F025F" w:rsidP="001F025F">
      <w:pPr>
        <w:pStyle w:val="NoSpacing"/>
        <w:rPr>
          <w:rFonts w:ascii="Times New Roman" w:hAnsi="Times New Roman" w:cs="Times New Roman"/>
          <w:b/>
          <w:bCs/>
        </w:rPr>
      </w:pPr>
      <w:r w:rsidRPr="000444E2">
        <w:rPr>
          <w:rFonts w:ascii="Times New Roman" w:hAnsi="Times New Roman" w:cs="Times New Roman"/>
          <w:b/>
          <w:bCs/>
        </w:rPr>
        <w:t xml:space="preserve">Intervention </w:t>
      </w:r>
    </w:p>
    <w:p w14:paraId="3C89CC2F" w14:textId="74885DED" w:rsidR="001F025F" w:rsidRPr="000444E2" w:rsidRDefault="001F025F" w:rsidP="0027134B">
      <w:pPr>
        <w:pStyle w:val="NoSpacing"/>
        <w:ind w:firstLine="72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Participants received weekly nurse-led face-to-face CBT for eight weeks session content included goal setting, behavioral activation, and problem-solving skills. Data was collected at baseline and project endpoint (10 weeks).</w:t>
      </w:r>
    </w:p>
    <w:p w14:paraId="207232D6" w14:textId="77777777" w:rsidR="0027134B" w:rsidRDefault="001F025F" w:rsidP="001F025F">
      <w:pPr>
        <w:pStyle w:val="NoSpacing"/>
        <w:rPr>
          <w:rFonts w:ascii="Times New Roman" w:hAnsi="Times New Roman" w:cs="Times New Roman"/>
          <w:b/>
          <w:bCs/>
        </w:rPr>
      </w:pPr>
      <w:r w:rsidRPr="000444E2">
        <w:rPr>
          <w:rFonts w:ascii="Times New Roman" w:hAnsi="Times New Roman" w:cs="Times New Roman"/>
          <w:b/>
          <w:bCs/>
        </w:rPr>
        <w:t>Results</w:t>
      </w:r>
    </w:p>
    <w:p w14:paraId="0D6AF634" w14:textId="7810329A" w:rsidR="001F025F" w:rsidRPr="00457CB9" w:rsidRDefault="001F025F" w:rsidP="0027134B">
      <w:pPr>
        <w:pStyle w:val="NoSpacing"/>
        <w:ind w:firstLine="72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Of the 45 participants recruited n=42 participants completed the intervention. The intervention was associated with statistically significant improvements in PHQ</w:t>
      </w:r>
      <w:r w:rsidRPr="00457CB9">
        <w:rPr>
          <w:rFonts w:ascii="Times New Roman" w:hAnsi="Times New Roman" w:cs="Times New Roman"/>
          <w:bCs/>
        </w:rPr>
        <w:t xml:space="preserve">-9 from </w:t>
      </w:r>
      <w:r w:rsidRPr="00457CB9">
        <w:rPr>
          <w:rFonts w:ascii="Times New Roman" w:hAnsi="Times New Roman" w:cs="Times New Roman"/>
        </w:rPr>
        <w:t>14.57±2.63 at baseline to 11.05±1.87 post-intervention</w:t>
      </w:r>
      <w:r>
        <w:rPr>
          <w:rFonts w:ascii="Times New Roman" w:hAnsi="Times New Roman" w:cs="Times New Roman"/>
        </w:rPr>
        <w:t xml:space="preserve"> (mean change: </w:t>
      </w:r>
      <w:r w:rsidRPr="00457CB9">
        <w:rPr>
          <w:rFonts w:ascii="Times New Roman" w:hAnsi="Times New Roman" w:cs="Times New Roman"/>
        </w:rPr>
        <w:t>3.52±1.57 (</w:t>
      </w:r>
      <w:r w:rsidRPr="00457CB9">
        <w:rPr>
          <w:rFonts w:ascii="Times New Roman" w:hAnsi="Times New Roman" w:cs="Times New Roman"/>
          <w:i/>
        </w:rPr>
        <w:t xml:space="preserve">P &lt; </w:t>
      </w:r>
      <w:r w:rsidRPr="00457CB9">
        <w:rPr>
          <w:rFonts w:ascii="Times New Roman" w:hAnsi="Times New Roman" w:cs="Times New Roman"/>
        </w:rPr>
        <w:t>0.001).</w:t>
      </w:r>
      <w:r>
        <w:rPr>
          <w:rFonts w:ascii="Times New Roman" w:hAnsi="Times New Roman" w:cs="Times New Roman"/>
        </w:rPr>
        <w:t xml:space="preserve"> </w:t>
      </w:r>
    </w:p>
    <w:p w14:paraId="7C45EF4F" w14:textId="77777777" w:rsidR="0027134B" w:rsidRDefault="001F025F" w:rsidP="001F025F">
      <w:pPr>
        <w:pStyle w:val="NoSpacing"/>
        <w:rPr>
          <w:rFonts w:ascii="Times New Roman" w:hAnsi="Times New Roman" w:cs="Times New Roman"/>
          <w:b/>
          <w:bCs/>
        </w:rPr>
      </w:pPr>
      <w:r w:rsidRPr="000444E2">
        <w:rPr>
          <w:rFonts w:ascii="Times New Roman" w:hAnsi="Times New Roman" w:cs="Times New Roman"/>
          <w:b/>
          <w:bCs/>
        </w:rPr>
        <w:t>Conclusion</w:t>
      </w:r>
      <w:r w:rsidR="0027134B">
        <w:rPr>
          <w:rFonts w:ascii="Times New Roman" w:hAnsi="Times New Roman" w:cs="Times New Roman"/>
          <w:b/>
          <w:bCs/>
        </w:rPr>
        <w:t>s</w:t>
      </w:r>
      <w:r>
        <w:rPr>
          <w:rFonts w:ascii="Times New Roman" w:hAnsi="Times New Roman" w:cs="Times New Roman"/>
          <w:b/>
          <w:bCs/>
        </w:rPr>
        <w:t xml:space="preserve"> </w:t>
      </w:r>
    </w:p>
    <w:p w14:paraId="5B73D52C" w14:textId="137B4D02" w:rsidR="001F025F" w:rsidRPr="00457CB9" w:rsidRDefault="001F025F" w:rsidP="0027134B">
      <w:pPr>
        <w:pStyle w:val="NoSpacing"/>
        <w:ind w:firstLine="72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lastRenderedPageBreak/>
        <w:t>The results show nurse-led face-to-face CBT could effectively reduce depressive symptoms. The intervention could benefit patient populations with concerns with antidepressants or could be used to augment pharmacotherapeutic treatments.</w:t>
      </w:r>
    </w:p>
    <w:p w14:paraId="1FC03B24" w14:textId="77777777" w:rsidR="001F025F" w:rsidRDefault="001F025F"/>
    <w:sectPr w:rsidR="001F025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025F"/>
    <w:rsid w:val="001F025F"/>
    <w:rsid w:val="0027134B"/>
    <w:rsid w:val="00C34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8E7D96"/>
  <w15:chartTrackingRefBased/>
  <w15:docId w15:val="{0E3A3D51-68D0-4587-A161-9CB1BC69A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BodyText"/>
    <w:link w:val="Heading1Char"/>
    <w:qFormat/>
    <w:rsid w:val="001F025F"/>
    <w:pPr>
      <w:keepNext/>
      <w:keepLines/>
      <w:suppressAutoHyphens/>
      <w:spacing w:after="0" w:line="480" w:lineRule="auto"/>
      <w:jc w:val="center"/>
      <w:outlineLvl w:val="0"/>
    </w:pPr>
    <w:rPr>
      <w:rFonts w:ascii="Times New Roman" w:eastAsia="Times New Roman" w:hAnsi="Times New Roman" w:cs="Arial"/>
      <w:b/>
      <w:bCs/>
      <w:sz w:val="24"/>
      <w:szCs w:val="3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F025F"/>
    <w:rPr>
      <w:rFonts w:ascii="Times New Roman" w:eastAsia="Times New Roman" w:hAnsi="Times New Roman" w:cs="Arial"/>
      <w:b/>
      <w:bCs/>
      <w:sz w:val="24"/>
      <w:szCs w:val="32"/>
      <w:lang w:val="en-US"/>
    </w:rPr>
  </w:style>
  <w:style w:type="paragraph" w:styleId="NoSpacing">
    <w:name w:val="No Spacing"/>
    <w:aliases w:val="No Indent"/>
    <w:uiPriority w:val="1"/>
    <w:qFormat/>
    <w:rsid w:val="001F025F"/>
    <w:pPr>
      <w:spacing w:after="0" w:line="480" w:lineRule="auto"/>
    </w:pPr>
    <w:rPr>
      <w:rFonts w:eastAsiaTheme="minorEastAsia"/>
      <w:sz w:val="24"/>
      <w:szCs w:val="24"/>
      <w:lang w:val="en-US" w:eastAsia="ja-JP"/>
    </w:rPr>
  </w:style>
  <w:style w:type="paragraph" w:styleId="BodyText">
    <w:name w:val="Body Text"/>
    <w:basedOn w:val="Normal"/>
    <w:link w:val="BodyTextChar"/>
    <w:uiPriority w:val="99"/>
    <w:semiHidden/>
    <w:unhideWhenUsed/>
    <w:rsid w:val="001F025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F02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2025-02-21T17:45:00Z</dcterms:created>
  <dcterms:modified xsi:type="dcterms:W3CDTF">2025-02-21T18:11:00Z</dcterms:modified>
</cp:coreProperties>
</file>